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960"/>
        <w:rPr>
          <w:rFonts w:hint="eastAsia" w:ascii="仿宋_GB2312" w:hAnsi="仿宋" w:eastAsia="仿宋_GB2312" w:cs="仿宋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  <w:shd w:val="clear" w:color="auto" w:fill="FFFFFF"/>
          <w:lang w:bidi="ar"/>
        </w:rPr>
        <w:t>附件1</w:t>
      </w:r>
    </w:p>
    <w:p>
      <w:pPr>
        <w:spacing w:line="520" w:lineRule="exact"/>
        <w:ind w:right="360"/>
        <w:jc w:val="right"/>
        <w:rPr>
          <w:rFonts w:hint="eastAsia" w:ascii="仿宋_GB2312" w:hAnsi="仿宋" w:eastAsia="仿宋_GB2312" w:cs="仿宋"/>
          <w:color w:val="000000"/>
          <w:kern w:val="0"/>
          <w:sz w:val="30"/>
          <w:szCs w:val="30"/>
          <w:shd w:val="clear" w:color="auto" w:fill="FFFFFF"/>
          <w:lang w:bidi="ar"/>
        </w:rPr>
      </w:pPr>
    </w:p>
    <w:p>
      <w:pPr>
        <w:jc w:val="center"/>
        <w:rPr>
          <w:rFonts w:hint="eastAsia" w:ascii="仿宋_GB2312" w:hAnsi="仿宋" w:eastAsia="仿宋_GB2312" w:cs="仿宋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  <w:shd w:val="clear" w:color="auto" w:fill="FFFFFF"/>
          <w:lang w:bidi="ar"/>
        </w:rPr>
        <w:t>培训机构2016年下半年提升工程课程资源目录</w:t>
      </w:r>
    </w:p>
    <w:tbl>
      <w:tblPr>
        <w:tblStyle w:val="4"/>
        <w:tblW w:w="1405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6"/>
        <w:gridCol w:w="1453"/>
        <w:gridCol w:w="2106"/>
        <w:gridCol w:w="2822"/>
        <w:gridCol w:w="779"/>
        <w:gridCol w:w="2429"/>
        <w:gridCol w:w="1116"/>
        <w:gridCol w:w="1116"/>
        <w:gridCol w:w="111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课程类型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课程系列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课程主题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课程名称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学时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资源链接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主讲人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通识/学科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来源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jc w:val="left"/>
        <w:rPr>
          <w:rFonts w:hint="eastAsia" w:ascii="仿宋_GB2312" w:hAnsi="仿宋" w:eastAsia="仿宋_GB2312" w:cs="仿宋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  <w:shd w:val="clear" w:color="auto" w:fill="FFFFFF"/>
          <w:lang w:bidi="ar"/>
        </w:rPr>
        <w:t>注：“课程主题”栏目：幼儿园课程选填；</w:t>
      </w:r>
    </w:p>
    <w:p>
      <w:pPr>
        <w:ind w:firstLine="600"/>
        <w:jc w:val="left"/>
        <w:rPr>
          <w:rFonts w:hint="eastAsia" w:ascii="仿宋_GB2312" w:hAnsi="仿宋" w:eastAsia="仿宋_GB2312" w:cs="仿宋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  <w:shd w:val="clear" w:color="auto" w:fill="FFFFFF"/>
          <w:lang w:bidi="ar"/>
        </w:rPr>
        <w:t>“资源链接”栏目：选填，但请各机构尽可能直接提供视频链接，便于检查；</w:t>
      </w:r>
    </w:p>
    <w:p>
      <w:pPr>
        <w:ind w:firstLine="600"/>
        <w:jc w:val="left"/>
        <w:rPr>
          <w:rFonts w:hint="eastAsia" w:ascii="仿宋_GB2312" w:hAnsi="仿宋" w:eastAsia="仿宋_GB2312" w:cs="仿宋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  <w:shd w:val="clear" w:color="auto" w:fill="FFFFFF"/>
          <w:lang w:bidi="ar"/>
        </w:rPr>
        <w:t>“通识</w:t>
      </w:r>
      <w:r>
        <w:rPr>
          <w:rFonts w:ascii="仿宋_GB2312" w:hAnsi="仿宋" w:eastAsia="仿宋_GB2312" w:cs="仿宋"/>
          <w:color w:val="000000"/>
          <w:kern w:val="0"/>
          <w:sz w:val="28"/>
          <w:szCs w:val="28"/>
          <w:shd w:val="clear" w:color="auto" w:fill="FFFFFF"/>
          <w:lang w:bidi="ar"/>
        </w:rPr>
        <w:t>/</w:t>
      </w: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  <w:shd w:val="clear" w:color="auto" w:fill="FFFFFF"/>
          <w:lang w:bidi="ar"/>
        </w:rPr>
        <w:t>学科”栏目：标注通识或具体学科；</w:t>
      </w:r>
    </w:p>
    <w:p>
      <w:pPr>
        <w:ind w:firstLine="600"/>
        <w:jc w:val="left"/>
        <w:rPr>
          <w:rFonts w:hint="eastAsia" w:ascii="仿宋_GB2312" w:hAnsi="仿宋" w:eastAsia="仿宋_GB2312" w:cs="仿宋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  <w:shd w:val="clear" w:color="auto" w:fill="FFFFFF"/>
          <w:lang w:bidi="ar"/>
        </w:rPr>
        <w:t>“来源”栏目：标注自主开发或友商引用（</w:t>
      </w:r>
      <w:r>
        <w:rPr>
          <w:rFonts w:ascii="仿宋_GB2312" w:hAnsi="仿宋" w:eastAsia="仿宋_GB2312" w:cs="仿宋"/>
          <w:color w:val="000000"/>
          <w:kern w:val="0"/>
          <w:sz w:val="28"/>
          <w:szCs w:val="28"/>
          <w:shd w:val="clear" w:color="auto" w:fill="FFFFFF"/>
          <w:lang w:bidi="ar"/>
        </w:rPr>
        <w:t>XX</w:t>
      </w: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  <w:shd w:val="clear" w:color="auto" w:fill="FFFFFF"/>
          <w:lang w:bidi="ar"/>
        </w:rPr>
        <w:t>机构）。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001010101"/>
    <w:charset w:val="7A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1E5B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2016-12-06T00:57:38Z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